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425F4" w14:textId="77777777" w:rsidR="00471D6E" w:rsidRPr="00A32721" w:rsidRDefault="6DD50C91" w:rsidP="6DD50C91">
      <w:pPr>
        <w:spacing w:after="0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>TISKOVÁ ZPRÁVA</w:t>
      </w:r>
    </w:p>
    <w:p w14:paraId="3800E8D1" w14:textId="77777777" w:rsidR="00471D6E" w:rsidRPr="00A32721" w:rsidRDefault="00471D6E" w:rsidP="00471D6E">
      <w:pPr>
        <w:spacing w:after="0"/>
        <w:rPr>
          <w:rFonts w:asciiTheme="majorHAnsi" w:hAnsiTheme="majorHAnsi" w:cstheme="majorHAnsi"/>
        </w:rPr>
      </w:pPr>
    </w:p>
    <w:p w14:paraId="7AE0D3C2" w14:textId="317F807F" w:rsidR="00AD5192" w:rsidRDefault="6DD50C91" w:rsidP="6DD50C91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</w:pPr>
      <w:r w:rsidRPr="6DD50C91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Skupina </w:t>
      </w:r>
      <w:proofErr w:type="gramStart"/>
      <w:r w:rsidRPr="6DD50C91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T.E koupila</w:t>
      </w:r>
      <w:proofErr w:type="gramEnd"/>
      <w:r w:rsidRPr="6DD50C91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 </w:t>
      </w:r>
      <w:proofErr w:type="spellStart"/>
      <w:r w:rsidRPr="6DD50C91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brownfield</w:t>
      </w:r>
      <w:proofErr w:type="spellEnd"/>
      <w:r w:rsidRPr="6DD50C91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 na Jarově. </w:t>
      </w:r>
    </w:p>
    <w:p w14:paraId="15F0786A" w14:textId="4AD28A6F" w:rsidR="00471D6E" w:rsidRPr="00A32721" w:rsidRDefault="6DD50C91" w:rsidP="6DD50C91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 w:rsidRPr="6DD50C91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Plánuje zde postavit byty, obchody a kanceláře</w:t>
      </w:r>
    </w:p>
    <w:p w14:paraId="45482FDB" w14:textId="77777777" w:rsidR="00471D6E" w:rsidRPr="00A32721" w:rsidRDefault="00471D6E" w:rsidP="00471D6E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D60CAFB" w14:textId="2CD3A549" w:rsidR="00471D6E" w:rsidRPr="00564760" w:rsidRDefault="6DD50C91" w:rsidP="6DD50C91">
      <w:pPr>
        <w:spacing w:after="0"/>
        <w:jc w:val="center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-</w:t>
      </w:r>
      <w:r>
        <w:t xml:space="preserve"> </w:t>
      </w:r>
      <w:r w:rsidRPr="6DD50C91">
        <w:rPr>
          <w:rFonts w:asciiTheme="majorHAnsi" w:eastAsiaTheme="majorEastAsia" w:hAnsiTheme="majorHAnsi" w:cstheme="majorBidi"/>
          <w:b/>
          <w:bCs/>
        </w:rPr>
        <w:t xml:space="preserve">Developerská a stavební skupina </w:t>
      </w:r>
      <w:proofErr w:type="gramStart"/>
      <w:r w:rsidRPr="6DD50C91">
        <w:rPr>
          <w:rFonts w:asciiTheme="majorHAnsi" w:eastAsiaTheme="majorEastAsia" w:hAnsiTheme="majorHAnsi" w:cstheme="majorBidi"/>
          <w:b/>
          <w:bCs/>
        </w:rPr>
        <w:t>T.E koupila</w:t>
      </w:r>
      <w:proofErr w:type="gramEnd"/>
      <w:r w:rsidRPr="6DD50C91">
        <w:rPr>
          <w:rFonts w:asciiTheme="majorHAnsi" w:eastAsiaTheme="majorEastAsia" w:hAnsiTheme="majorHAnsi" w:cstheme="majorBidi"/>
          <w:b/>
          <w:bCs/>
        </w:rPr>
        <w:t xml:space="preserve"> jeden z pozemků původního stavebního dvora na Jarově. V areálu o výměře přibližně 1,4 hektaru plánuje postavit polyfunkční projekt s byty, kancelářemi a obchody. Tuto rozvojovou lokalitu se stávajícími sklady a dílnami tak promění na moderní městské bydlení s potřebnou občanskou vybaveností. Pro skupinu </w:t>
      </w:r>
      <w:proofErr w:type="gramStart"/>
      <w:r w:rsidRPr="6DD50C91">
        <w:rPr>
          <w:rFonts w:asciiTheme="majorHAnsi" w:eastAsiaTheme="majorEastAsia" w:hAnsiTheme="majorHAnsi" w:cstheme="majorBidi"/>
          <w:b/>
          <w:bCs/>
        </w:rPr>
        <w:t>T.E se</w:t>
      </w:r>
      <w:proofErr w:type="gramEnd"/>
      <w:r w:rsidRPr="6DD50C91">
        <w:rPr>
          <w:rFonts w:asciiTheme="majorHAnsi" w:eastAsiaTheme="majorEastAsia" w:hAnsiTheme="majorHAnsi" w:cstheme="majorBidi"/>
          <w:b/>
          <w:bCs/>
        </w:rPr>
        <w:t xml:space="preserve"> jedná o doposud nejrozsáhlejší akvizici, kterou se posouvá k realizaci větších, nejen čistě rezidenčních projektů. -</w:t>
      </w:r>
    </w:p>
    <w:p w14:paraId="05580B01" w14:textId="77777777" w:rsidR="00471D6E" w:rsidRPr="00A32721" w:rsidRDefault="00471D6E" w:rsidP="00471D6E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DAAD6BE" w14:textId="6B2DB50C" w:rsidR="009D084C" w:rsidRDefault="6DD50C91" w:rsidP="6DD50C91">
      <w:pPr>
        <w:spacing w:after="0"/>
        <w:jc w:val="both"/>
        <w:rPr>
          <w:rFonts w:asciiTheme="majorHAnsi" w:eastAsiaTheme="majorEastAsia" w:hAnsiTheme="majorHAnsi" w:cstheme="majorBidi"/>
        </w:rPr>
      </w:pPr>
      <w:bookmarkStart w:id="0" w:name="_GoBack"/>
      <w:r w:rsidRPr="6DD50C91">
        <w:rPr>
          <w:rFonts w:asciiTheme="majorHAnsi" w:eastAsiaTheme="majorEastAsia" w:hAnsiTheme="majorHAnsi" w:cstheme="majorBidi"/>
          <w:b/>
          <w:bCs/>
        </w:rPr>
        <w:t xml:space="preserve">Praha, </w:t>
      </w:r>
      <w:r w:rsidR="00E23DD7">
        <w:rPr>
          <w:rFonts w:asciiTheme="majorHAnsi" w:eastAsiaTheme="majorEastAsia" w:hAnsiTheme="majorHAnsi" w:cstheme="majorBidi"/>
          <w:b/>
          <w:bCs/>
        </w:rPr>
        <w:t>16</w:t>
      </w:r>
      <w:r w:rsidRPr="6DD50C91">
        <w:rPr>
          <w:rFonts w:asciiTheme="majorHAnsi" w:eastAsiaTheme="majorEastAsia" w:hAnsiTheme="majorHAnsi" w:cstheme="majorBidi"/>
          <w:b/>
          <w:bCs/>
        </w:rPr>
        <w:t>. červ</w:t>
      </w:r>
      <w:r w:rsidR="001530A0">
        <w:rPr>
          <w:rFonts w:asciiTheme="majorHAnsi" w:eastAsiaTheme="majorEastAsia" w:hAnsiTheme="majorHAnsi" w:cstheme="majorBidi"/>
          <w:b/>
          <w:bCs/>
        </w:rPr>
        <w:t>e</w:t>
      </w:r>
      <w:r w:rsidRPr="6DD50C91">
        <w:rPr>
          <w:rFonts w:asciiTheme="majorHAnsi" w:eastAsiaTheme="majorEastAsia" w:hAnsiTheme="majorHAnsi" w:cstheme="majorBidi"/>
          <w:b/>
          <w:bCs/>
        </w:rPr>
        <w:t>n</w:t>
      </w:r>
      <w:r w:rsidR="001530A0">
        <w:rPr>
          <w:rFonts w:asciiTheme="majorHAnsi" w:eastAsiaTheme="majorEastAsia" w:hAnsiTheme="majorHAnsi" w:cstheme="majorBidi"/>
          <w:b/>
          <w:bCs/>
        </w:rPr>
        <w:t>ce</w:t>
      </w:r>
      <w:r w:rsidRPr="6DD50C91">
        <w:rPr>
          <w:rFonts w:asciiTheme="majorHAnsi" w:eastAsiaTheme="majorEastAsia" w:hAnsiTheme="majorHAnsi" w:cstheme="majorBidi"/>
          <w:b/>
          <w:bCs/>
        </w:rPr>
        <w:t xml:space="preserve"> 2018 </w:t>
      </w:r>
      <w:r w:rsidRPr="6DD50C91">
        <w:rPr>
          <w:rFonts w:asciiTheme="majorHAnsi" w:eastAsiaTheme="majorEastAsia" w:hAnsiTheme="majorHAnsi" w:cstheme="majorBidi"/>
        </w:rPr>
        <w:t xml:space="preserve">– Skupina </w:t>
      </w:r>
      <w:proofErr w:type="gramStart"/>
      <w:r w:rsidRPr="6DD50C91">
        <w:rPr>
          <w:rFonts w:asciiTheme="majorHAnsi" w:eastAsiaTheme="majorEastAsia" w:hAnsiTheme="majorHAnsi" w:cstheme="majorBidi"/>
        </w:rPr>
        <w:t>T.E koupila</w:t>
      </w:r>
      <w:proofErr w:type="gramEnd"/>
      <w:r w:rsidRPr="6DD50C91">
        <w:rPr>
          <w:rFonts w:asciiTheme="majorHAnsi" w:eastAsiaTheme="majorEastAsia" w:hAnsiTheme="majorHAnsi" w:cstheme="majorBidi"/>
        </w:rPr>
        <w:t xml:space="preserve"> na pražském Jarově, u ulic Habrová a Na Jarově, jeden z pozemků původního stavebního dvora, dnes známého jako Centrum Jarov. Areál o ploše cca 1,4 hektaru slouží k pronájmu skladových a administrativních prostor, jeho současné využití však již neodpovídá charakteru lokality a potřebám širšího centra metropole. Skupina </w:t>
      </w:r>
      <w:proofErr w:type="gramStart"/>
      <w:r w:rsidRPr="6DD50C91">
        <w:rPr>
          <w:rFonts w:asciiTheme="majorHAnsi" w:eastAsiaTheme="majorEastAsia" w:hAnsiTheme="majorHAnsi" w:cstheme="majorBidi"/>
        </w:rPr>
        <w:t>T.E tak</w:t>
      </w:r>
      <w:proofErr w:type="gramEnd"/>
      <w:r w:rsidRPr="6DD50C91">
        <w:rPr>
          <w:rFonts w:asciiTheme="majorHAnsi" w:eastAsiaTheme="majorEastAsia" w:hAnsiTheme="majorHAnsi" w:cstheme="majorBidi"/>
        </w:rPr>
        <w:t xml:space="preserve"> do budoucna plánuje areál revitalizovat a postavit zde byty s občanskou vybaveností, zelení a komerčními prostory pro obchody, služby a kanceláře. V současné době proto jedná o změně stávajícího územního plánu – z plochy určené k nerušící výrobě na obytnou a smíšenou funkci. Tato úprava je v souladu s doporučeními Výboru pro územní rozvoj městské části Praha 3 a s plochami pro obytné využití zde počítá také návrh nového Metropolitního plánu. Transakci pro skupinu </w:t>
      </w:r>
      <w:proofErr w:type="gramStart"/>
      <w:r w:rsidRPr="6DD50C91">
        <w:rPr>
          <w:rFonts w:asciiTheme="majorHAnsi" w:eastAsiaTheme="majorEastAsia" w:hAnsiTheme="majorHAnsi" w:cstheme="majorBidi"/>
        </w:rPr>
        <w:t>T.E zprostředkovala</w:t>
      </w:r>
      <w:proofErr w:type="gramEnd"/>
      <w:r w:rsidRPr="6DD50C91">
        <w:rPr>
          <w:rFonts w:asciiTheme="majorHAnsi" w:eastAsiaTheme="majorEastAsia" w:hAnsiTheme="majorHAnsi" w:cstheme="majorBidi"/>
        </w:rPr>
        <w:t xml:space="preserve"> poradenská společnost Czech </w:t>
      </w:r>
      <w:proofErr w:type="spellStart"/>
      <w:r w:rsidRPr="6DD50C91">
        <w:rPr>
          <w:rFonts w:asciiTheme="majorHAnsi" w:eastAsiaTheme="majorEastAsia" w:hAnsiTheme="majorHAnsi" w:cstheme="majorBidi"/>
        </w:rPr>
        <w:t>World</w:t>
      </w:r>
      <w:proofErr w:type="spellEnd"/>
      <w:r w:rsidRPr="6DD50C91">
        <w:rPr>
          <w:rFonts w:asciiTheme="majorHAnsi" w:eastAsiaTheme="majorEastAsia" w:hAnsiTheme="majorHAnsi" w:cstheme="majorBidi"/>
        </w:rPr>
        <w:t xml:space="preserve"> </w:t>
      </w:r>
      <w:proofErr w:type="spellStart"/>
      <w:r w:rsidRPr="6DD50C91">
        <w:rPr>
          <w:rFonts w:asciiTheme="majorHAnsi" w:eastAsiaTheme="majorEastAsia" w:hAnsiTheme="majorHAnsi" w:cstheme="majorBidi"/>
        </w:rPr>
        <w:t>Advisory</w:t>
      </w:r>
      <w:proofErr w:type="spellEnd"/>
      <w:r w:rsidRPr="6DD50C91">
        <w:rPr>
          <w:rFonts w:asciiTheme="majorHAnsi" w:eastAsiaTheme="majorEastAsia" w:hAnsiTheme="majorHAnsi" w:cstheme="majorBidi"/>
        </w:rPr>
        <w:t>.</w:t>
      </w:r>
    </w:p>
    <w:p w14:paraId="3DFD0566" w14:textId="77777777" w:rsidR="0099598D" w:rsidRDefault="0099598D" w:rsidP="00471D6E">
      <w:pPr>
        <w:spacing w:after="0"/>
        <w:jc w:val="both"/>
        <w:rPr>
          <w:rFonts w:asciiTheme="majorHAnsi" w:hAnsiTheme="majorHAnsi" w:cstheme="majorHAnsi"/>
        </w:rPr>
      </w:pPr>
    </w:p>
    <w:p w14:paraId="594C9B93" w14:textId="77777777" w:rsidR="004C6F9C" w:rsidRDefault="6DD50C91" w:rsidP="6DD50C91">
      <w:pPr>
        <w:spacing w:after="0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  <w:i/>
          <w:iCs/>
        </w:rPr>
        <w:t>„Naším cílem je najít pro areál na Jarově smysluplnější využití, které by odpovídalo současnému rozvoji Prahy a potřebám jejích obyvatel. Chceme tak pomáhat přirozenému přerodu tváře města,“</w:t>
      </w:r>
      <w:r w:rsidRPr="6DD50C91">
        <w:rPr>
          <w:rFonts w:asciiTheme="majorHAnsi" w:eastAsiaTheme="majorEastAsia" w:hAnsiTheme="majorHAnsi" w:cstheme="majorBidi"/>
        </w:rPr>
        <w:t xml:space="preserve"> uvádí Martin </w:t>
      </w:r>
      <w:proofErr w:type="spellStart"/>
      <w:r w:rsidRPr="6DD50C91">
        <w:rPr>
          <w:rFonts w:asciiTheme="majorHAnsi" w:eastAsiaTheme="majorEastAsia" w:hAnsiTheme="majorHAnsi" w:cstheme="majorBidi"/>
        </w:rPr>
        <w:t>Hubinger</w:t>
      </w:r>
      <w:proofErr w:type="spellEnd"/>
      <w:r w:rsidRPr="6DD50C91">
        <w:rPr>
          <w:rFonts w:asciiTheme="majorHAnsi" w:eastAsiaTheme="majorEastAsia" w:hAnsiTheme="majorHAnsi" w:cstheme="majorBidi"/>
        </w:rPr>
        <w:t xml:space="preserve">, partner </w:t>
      </w:r>
      <w:hyperlink r:id="rId7">
        <w:r w:rsidRPr="6DD50C91">
          <w:rPr>
            <w:rStyle w:val="Hypertextovodkaz"/>
            <w:rFonts w:asciiTheme="majorHAnsi" w:eastAsiaTheme="majorEastAsia" w:hAnsiTheme="majorHAnsi" w:cstheme="majorBidi"/>
          </w:rPr>
          <w:t xml:space="preserve">skupiny </w:t>
        </w:r>
        <w:proofErr w:type="gramStart"/>
        <w:r w:rsidRPr="6DD50C91">
          <w:rPr>
            <w:rStyle w:val="Hypertextovodkaz"/>
            <w:rFonts w:asciiTheme="majorHAnsi" w:eastAsiaTheme="majorEastAsia" w:hAnsiTheme="majorHAnsi" w:cstheme="majorBidi"/>
          </w:rPr>
          <w:t>T.E</w:t>
        </w:r>
      </w:hyperlink>
      <w:r w:rsidRPr="6DD50C91">
        <w:rPr>
          <w:rStyle w:val="Hypertextovodkaz"/>
          <w:rFonts w:asciiTheme="majorHAnsi" w:eastAsiaTheme="majorEastAsia" w:hAnsiTheme="majorHAnsi" w:cstheme="majorBidi"/>
          <w:color w:val="auto"/>
          <w:u w:val="none"/>
        </w:rPr>
        <w:t>, a dodává</w:t>
      </w:r>
      <w:proofErr w:type="gramEnd"/>
      <w:r w:rsidRPr="6DD50C91">
        <w:rPr>
          <w:rStyle w:val="Hypertextovodkaz"/>
          <w:rFonts w:asciiTheme="majorHAnsi" w:eastAsiaTheme="majorEastAsia" w:hAnsiTheme="majorHAnsi" w:cstheme="majorBidi"/>
          <w:color w:val="auto"/>
          <w:u w:val="none"/>
        </w:rPr>
        <w:t>: „</w:t>
      </w:r>
      <w:r w:rsidRPr="6DD50C91">
        <w:rPr>
          <w:rFonts w:asciiTheme="majorHAnsi" w:eastAsiaTheme="majorEastAsia" w:hAnsiTheme="majorHAnsi" w:cstheme="majorBidi"/>
          <w:i/>
          <w:iCs/>
        </w:rPr>
        <w:t>Nejdříve však musí dojít k adekvátní změně územního plánu. Komunikace s úřady i se zástupci místní komunity je v plném proudu a zatím ze všech stran slyšíme jen pozitivní reakce. Koneckonců, jedná se o dědictví socialistického plánování, kdy zůstal výrobní a skladový areál obklopený parkem a bytovými domy. Případná budoucí přeměna tedy jednoznačně lokalitu pozvedne, nabídne kvalitnější bydlení a zároveň umožní zhodnocení stávajících nemovitostí.“</w:t>
      </w:r>
    </w:p>
    <w:p w14:paraId="76157CAC" w14:textId="77777777" w:rsidR="004C6F9C" w:rsidRDefault="004C6F9C" w:rsidP="00613A7A">
      <w:pPr>
        <w:spacing w:after="0"/>
        <w:jc w:val="both"/>
        <w:rPr>
          <w:rFonts w:asciiTheme="majorHAnsi" w:hAnsiTheme="majorHAnsi" w:cstheme="majorHAnsi"/>
        </w:rPr>
      </w:pPr>
    </w:p>
    <w:p w14:paraId="734E5298" w14:textId="0019A098" w:rsidR="001141A7" w:rsidRDefault="6DD50C91" w:rsidP="6DD50C91">
      <w:pPr>
        <w:spacing w:after="0"/>
        <w:jc w:val="both"/>
        <w:rPr>
          <w:rFonts w:asciiTheme="majorHAnsi" w:eastAsiaTheme="majorEastAsia" w:hAnsiTheme="majorHAnsi" w:cstheme="majorBidi"/>
          <w:i/>
          <w:iCs/>
        </w:rPr>
      </w:pPr>
      <w:r w:rsidRPr="6DD50C91">
        <w:rPr>
          <w:rFonts w:asciiTheme="majorHAnsi" w:eastAsiaTheme="majorEastAsia" w:hAnsiTheme="majorHAnsi" w:cstheme="majorBidi"/>
        </w:rPr>
        <w:t xml:space="preserve">Městská část plány skupiny </w:t>
      </w:r>
      <w:proofErr w:type="gramStart"/>
      <w:r w:rsidRPr="6DD50C91">
        <w:rPr>
          <w:rFonts w:asciiTheme="majorHAnsi" w:eastAsiaTheme="majorEastAsia" w:hAnsiTheme="majorHAnsi" w:cstheme="majorBidi"/>
        </w:rPr>
        <w:t>T.E vítá</w:t>
      </w:r>
      <w:proofErr w:type="gramEnd"/>
      <w:r w:rsidRPr="6DD50C91">
        <w:rPr>
          <w:rFonts w:asciiTheme="majorHAnsi" w:eastAsiaTheme="majorEastAsia" w:hAnsiTheme="majorHAnsi" w:cstheme="majorBidi"/>
        </w:rPr>
        <w:t xml:space="preserve">. Starosta Prahy 3 Alexander Bellu k záměru developera uvádí: </w:t>
      </w:r>
      <w:r w:rsidRPr="6DD50C91">
        <w:rPr>
          <w:rFonts w:asciiTheme="majorHAnsi" w:eastAsiaTheme="majorEastAsia" w:hAnsiTheme="majorHAnsi" w:cstheme="majorBidi"/>
          <w:i/>
          <w:iCs/>
        </w:rPr>
        <w:t>„Dosavadní využití tohoto pozemku již není v souladu se směrem, kterým bychom se do budoucna chtěli z hlediska urbanismu ubírat. Výbor pro územní rozvoj městské části Praha 3 proto doporučil úpravu využití areálu a Rada připojila své kladné doporučení pro odeslání podnětu pořizovateli změn Odboru územního rozvoje Magistrátu hlavního města Prahy. Věříme, že ke změně územního plánu dojde, tato lokalita v budoucnu ožije a stane se příjemným a vyhledávaným místem k životu.“</w:t>
      </w:r>
    </w:p>
    <w:p w14:paraId="4B2E01EA" w14:textId="77777777" w:rsidR="001141A7" w:rsidRPr="00285657" w:rsidRDefault="001141A7" w:rsidP="00613A7A">
      <w:pPr>
        <w:spacing w:after="0"/>
        <w:jc w:val="both"/>
        <w:rPr>
          <w:rFonts w:asciiTheme="majorHAnsi" w:hAnsiTheme="majorHAnsi"/>
        </w:rPr>
      </w:pPr>
    </w:p>
    <w:p w14:paraId="12C4B5B0" w14:textId="647DF2B9" w:rsidR="00613A7A" w:rsidRDefault="6DD50C91" w:rsidP="6DD50C91">
      <w:pPr>
        <w:spacing w:after="0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 xml:space="preserve">Pro skupinu </w:t>
      </w:r>
      <w:proofErr w:type="gramStart"/>
      <w:r w:rsidRPr="6DD50C91">
        <w:rPr>
          <w:rFonts w:asciiTheme="majorHAnsi" w:eastAsiaTheme="majorEastAsia" w:hAnsiTheme="majorHAnsi" w:cstheme="majorBidi"/>
        </w:rPr>
        <w:t>T.E je</w:t>
      </w:r>
      <w:proofErr w:type="gramEnd"/>
      <w:r w:rsidRPr="6DD50C91">
        <w:rPr>
          <w:rFonts w:asciiTheme="majorHAnsi" w:eastAsiaTheme="majorEastAsia" w:hAnsiTheme="majorHAnsi" w:cstheme="majorBidi"/>
        </w:rPr>
        <w:t xml:space="preserve"> akvizice </w:t>
      </w:r>
      <w:proofErr w:type="spellStart"/>
      <w:r w:rsidRPr="6DD50C91">
        <w:rPr>
          <w:rFonts w:asciiTheme="majorHAnsi" w:eastAsiaTheme="majorEastAsia" w:hAnsiTheme="majorHAnsi" w:cstheme="majorBidi"/>
        </w:rPr>
        <w:t>brownfieldu</w:t>
      </w:r>
      <w:proofErr w:type="spellEnd"/>
      <w:r w:rsidRPr="6DD50C91">
        <w:rPr>
          <w:rFonts w:asciiTheme="majorHAnsi" w:eastAsiaTheme="majorEastAsia" w:hAnsiTheme="majorHAnsi" w:cstheme="majorBidi"/>
        </w:rPr>
        <w:t xml:space="preserve"> na Jarově doposud nejrozsáhlejší investicí, kterou se posouvá k výstavbě větších projektů s přesahem do dalších segmentů nemovitostního trhu. </w:t>
      </w:r>
      <w:r w:rsidRPr="6DD50C91">
        <w:rPr>
          <w:rFonts w:asciiTheme="majorHAnsi" w:eastAsiaTheme="majorEastAsia" w:hAnsiTheme="majorHAnsi" w:cstheme="majorBidi"/>
          <w:i/>
          <w:iCs/>
        </w:rPr>
        <w:t xml:space="preserve">„Rozhodně by neměl být posledním. Naším cílem je pokrývat širší spektrum oblastí </w:t>
      </w:r>
      <w:proofErr w:type="spellStart"/>
      <w:r w:rsidRPr="6DD50C91">
        <w:rPr>
          <w:rFonts w:asciiTheme="majorHAnsi" w:eastAsiaTheme="majorEastAsia" w:hAnsiTheme="majorHAnsi" w:cstheme="majorBidi"/>
          <w:i/>
          <w:iCs/>
        </w:rPr>
        <w:t>developmentu</w:t>
      </w:r>
      <w:proofErr w:type="spellEnd"/>
      <w:r w:rsidRPr="6DD50C91">
        <w:rPr>
          <w:rFonts w:asciiTheme="majorHAnsi" w:eastAsiaTheme="majorEastAsia" w:hAnsiTheme="majorHAnsi" w:cstheme="majorBidi"/>
          <w:i/>
          <w:iCs/>
        </w:rPr>
        <w:t xml:space="preserve">. Aktivně proto vyhledáváme zajímavé příležitosti pro větší a polyfunkční projekty,“ </w:t>
      </w:r>
      <w:r w:rsidRPr="6DD50C91">
        <w:rPr>
          <w:rFonts w:asciiTheme="majorHAnsi" w:eastAsiaTheme="majorEastAsia" w:hAnsiTheme="majorHAnsi" w:cstheme="majorBidi"/>
        </w:rPr>
        <w:t xml:space="preserve">uzavírá Martin </w:t>
      </w:r>
      <w:proofErr w:type="spellStart"/>
      <w:r w:rsidRPr="6DD50C91">
        <w:rPr>
          <w:rFonts w:asciiTheme="majorHAnsi" w:eastAsiaTheme="majorEastAsia" w:hAnsiTheme="majorHAnsi" w:cstheme="majorBidi"/>
        </w:rPr>
        <w:t>Hubinger</w:t>
      </w:r>
      <w:proofErr w:type="spellEnd"/>
      <w:r w:rsidRPr="6DD50C91">
        <w:rPr>
          <w:rFonts w:asciiTheme="majorHAnsi" w:eastAsiaTheme="majorEastAsia" w:hAnsiTheme="majorHAnsi" w:cstheme="majorBidi"/>
        </w:rPr>
        <w:t xml:space="preserve">. Dosud se skupina </w:t>
      </w:r>
      <w:proofErr w:type="gramStart"/>
      <w:r w:rsidRPr="6DD50C91">
        <w:rPr>
          <w:rFonts w:asciiTheme="majorHAnsi" w:eastAsiaTheme="majorEastAsia" w:hAnsiTheme="majorHAnsi" w:cstheme="majorBidi"/>
        </w:rPr>
        <w:t>T.E věnovala</w:t>
      </w:r>
      <w:proofErr w:type="gramEnd"/>
      <w:r w:rsidRPr="6DD50C91">
        <w:rPr>
          <w:rFonts w:asciiTheme="majorHAnsi" w:eastAsiaTheme="majorEastAsia" w:hAnsiTheme="majorHAnsi" w:cstheme="majorBidi"/>
        </w:rPr>
        <w:t xml:space="preserve"> jen rezidenčním projektům, ve kterých však bude pokračovat i nadále. Mezi ty aktuální se řadí </w:t>
      </w:r>
      <w:r w:rsidRPr="6DD50C91">
        <w:rPr>
          <w:rFonts w:asciiTheme="majorHAnsi" w:eastAsiaTheme="majorEastAsia" w:hAnsiTheme="majorHAnsi" w:cstheme="majorBidi"/>
        </w:rPr>
        <w:lastRenderedPageBreak/>
        <w:t xml:space="preserve">například zelení doslova obalený bytový dům Sakura, nominovaný do finále celosvětově největší architektonické soutěže WAN </w:t>
      </w:r>
      <w:proofErr w:type="spellStart"/>
      <w:r w:rsidRPr="6DD50C91">
        <w:rPr>
          <w:rFonts w:asciiTheme="majorHAnsi" w:eastAsiaTheme="majorEastAsia" w:hAnsiTheme="majorHAnsi" w:cstheme="majorBidi"/>
        </w:rPr>
        <w:t>Awards</w:t>
      </w:r>
      <w:proofErr w:type="spellEnd"/>
      <w:r w:rsidRPr="6DD50C91">
        <w:rPr>
          <w:rFonts w:asciiTheme="majorHAnsi" w:eastAsiaTheme="majorEastAsia" w:hAnsiTheme="majorHAnsi" w:cstheme="majorBidi"/>
        </w:rPr>
        <w:t xml:space="preserve"> v kategorii Projekt budoucnosti, nebo komplex rodinných domů Truhlárna, jenž bude na konci června zkolaudován. Do konce letošního roku pak skupina </w:t>
      </w:r>
      <w:proofErr w:type="gramStart"/>
      <w:r w:rsidRPr="6DD50C91">
        <w:rPr>
          <w:rFonts w:asciiTheme="majorHAnsi" w:eastAsiaTheme="majorEastAsia" w:hAnsiTheme="majorHAnsi" w:cstheme="majorBidi"/>
        </w:rPr>
        <w:t>T.E plánuje</w:t>
      </w:r>
      <w:proofErr w:type="gramEnd"/>
      <w:r w:rsidRPr="6DD50C91">
        <w:rPr>
          <w:rFonts w:asciiTheme="majorHAnsi" w:eastAsiaTheme="majorEastAsia" w:hAnsiTheme="majorHAnsi" w:cstheme="majorBidi"/>
        </w:rPr>
        <w:t xml:space="preserve"> uvést projekt </w:t>
      </w:r>
      <w:proofErr w:type="spellStart"/>
      <w:r w:rsidRPr="6DD50C91">
        <w:rPr>
          <w:rFonts w:asciiTheme="majorHAnsi" w:eastAsiaTheme="majorEastAsia" w:hAnsiTheme="majorHAnsi" w:cstheme="majorBidi"/>
        </w:rPr>
        <w:t>Barrandez</w:t>
      </w:r>
      <w:proofErr w:type="spellEnd"/>
      <w:r w:rsidRPr="6DD50C91">
        <w:rPr>
          <w:rFonts w:asciiTheme="majorHAnsi" w:eastAsiaTheme="majorEastAsia" w:hAnsiTheme="majorHAnsi" w:cstheme="majorBidi"/>
        </w:rPr>
        <w:t>-vous s více než 130 jednotkami zasazený do oblíbené rezidenční lokality na pražském Barrandově.</w:t>
      </w:r>
    </w:p>
    <w:p w14:paraId="0AD648E6" w14:textId="2A5343FD" w:rsidR="00F81294" w:rsidRPr="00D3226D" w:rsidRDefault="00481052" w:rsidP="00471D6E">
      <w:pPr>
        <w:spacing w:after="0"/>
        <w:jc w:val="both"/>
        <w:rPr>
          <w:rFonts w:asciiTheme="majorHAnsi" w:hAnsiTheme="majorHAnsi"/>
        </w:rPr>
      </w:pPr>
      <w:r w:rsidRPr="00D3226D">
        <w:rPr>
          <w:rFonts w:asciiTheme="majorHAnsi" w:hAnsiTheme="majorHAnsi"/>
        </w:rPr>
        <w:t xml:space="preserve"> </w:t>
      </w:r>
    </w:p>
    <w:p w14:paraId="42ADBC64" w14:textId="77777777" w:rsidR="00073BC1" w:rsidRPr="00D3226D" w:rsidRDefault="00073BC1" w:rsidP="00471D6E">
      <w:pPr>
        <w:spacing w:after="0"/>
        <w:jc w:val="both"/>
        <w:rPr>
          <w:rFonts w:asciiTheme="majorHAnsi" w:hAnsiTheme="majorHAnsi"/>
        </w:rPr>
      </w:pPr>
    </w:p>
    <w:p w14:paraId="57640DC9" w14:textId="77777777" w:rsidR="00A43AEF" w:rsidRPr="004162C5" w:rsidRDefault="00A43AEF" w:rsidP="00471D6E">
      <w:pPr>
        <w:spacing w:after="0"/>
        <w:jc w:val="both"/>
        <w:rPr>
          <w:rFonts w:asciiTheme="majorHAnsi" w:hAnsiTheme="majorHAnsi" w:cstheme="majorHAnsi"/>
        </w:rPr>
      </w:pPr>
    </w:p>
    <w:p w14:paraId="59B746AB" w14:textId="77777777" w:rsidR="00471D6E" w:rsidRPr="00D378E7" w:rsidRDefault="6DD50C91" w:rsidP="6DD50C91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POZNÁMKA PRO EDITORY</w:t>
      </w:r>
    </w:p>
    <w:p w14:paraId="671EE0EA" w14:textId="77777777" w:rsidR="00471D6E" w:rsidRPr="00D378E7" w:rsidRDefault="00471D6E" w:rsidP="00471D6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40AB974" w14:textId="77777777" w:rsidR="001530A0" w:rsidRPr="00623166" w:rsidRDefault="001530A0" w:rsidP="001530A0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623166">
        <w:rPr>
          <w:rFonts w:asciiTheme="majorHAnsi" w:hAnsiTheme="majorHAnsi" w:cstheme="majorHAnsi"/>
          <w:b/>
        </w:rPr>
        <w:t xml:space="preserve">Developerská a stavební skupina </w:t>
      </w:r>
      <w:proofErr w:type="gramStart"/>
      <w:r w:rsidRPr="00623166">
        <w:rPr>
          <w:rFonts w:asciiTheme="majorHAnsi" w:hAnsiTheme="majorHAnsi" w:cstheme="majorHAnsi"/>
          <w:b/>
        </w:rPr>
        <w:t>T.E</w:t>
      </w:r>
      <w:r w:rsidRPr="00623166">
        <w:rPr>
          <w:rFonts w:asciiTheme="majorHAnsi" w:hAnsiTheme="majorHAnsi" w:cstheme="majorHAnsi"/>
        </w:rPr>
        <w:t xml:space="preserve"> se</w:t>
      </w:r>
      <w:proofErr w:type="gramEnd"/>
      <w:r w:rsidRPr="00623166">
        <w:rPr>
          <w:rFonts w:asciiTheme="majorHAnsi" w:hAnsiTheme="majorHAnsi" w:cstheme="majorHAnsi"/>
        </w:rPr>
        <w:t xml:space="preserve"> soustředí na výstavbu prémiových nemovitostí s důrazem na kvalitu použitých materiálů a jedinečnost zpracování. Vznikla v roce 2014, za jejími hlavními představiteli však stojí mnohaleté zkušenosti s výstavbou nejen v České republice, ale i v zahraničí. Skupina </w:t>
      </w:r>
      <w:proofErr w:type="gramStart"/>
      <w:r w:rsidRPr="00623166">
        <w:rPr>
          <w:rFonts w:asciiTheme="majorHAnsi" w:hAnsiTheme="majorHAnsi" w:cstheme="majorHAnsi"/>
        </w:rPr>
        <w:t>T.E zastřešuje</w:t>
      </w:r>
      <w:proofErr w:type="gramEnd"/>
      <w:r w:rsidRPr="00623166">
        <w:rPr>
          <w:rFonts w:asciiTheme="majorHAnsi" w:hAnsiTheme="majorHAnsi" w:cstheme="majorHAnsi"/>
        </w:rPr>
        <w:t xml:space="preserve"> řadu dalších firem specializujících se na jednotlivé developerské aktivity.</w:t>
      </w:r>
    </w:p>
    <w:p w14:paraId="3A797F37" w14:textId="77777777" w:rsidR="001530A0" w:rsidRPr="00623166" w:rsidRDefault="001530A0" w:rsidP="001530A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124648" w14:textId="77777777" w:rsidR="001530A0" w:rsidRPr="00623166" w:rsidRDefault="001530A0" w:rsidP="001530A0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623166">
        <w:rPr>
          <w:rFonts w:asciiTheme="majorHAnsi" w:hAnsiTheme="majorHAnsi" w:cstheme="majorHAnsi"/>
        </w:rPr>
        <w:t xml:space="preserve">Aktuálně má český developer ve výstavbě pět rezidenčních projektů: Barrandovská zahrada, Truhlárna, Sakura, </w:t>
      </w:r>
      <w:proofErr w:type="spellStart"/>
      <w:r w:rsidRPr="00623166">
        <w:rPr>
          <w:rFonts w:asciiTheme="majorHAnsi" w:hAnsiTheme="majorHAnsi" w:cstheme="majorHAnsi"/>
        </w:rPr>
        <w:t>Milhouse</w:t>
      </w:r>
      <w:proofErr w:type="spellEnd"/>
      <w:r w:rsidRPr="00623166">
        <w:rPr>
          <w:rFonts w:asciiTheme="majorHAnsi" w:hAnsiTheme="majorHAnsi" w:cstheme="majorHAnsi"/>
        </w:rPr>
        <w:t xml:space="preserve"> a nejnovější </w:t>
      </w:r>
      <w:proofErr w:type="spellStart"/>
      <w:r w:rsidRPr="00623166">
        <w:rPr>
          <w:rFonts w:asciiTheme="majorHAnsi" w:hAnsiTheme="majorHAnsi" w:cstheme="majorHAnsi"/>
        </w:rPr>
        <w:t>Bleriot</w:t>
      </w:r>
      <w:proofErr w:type="spellEnd"/>
      <w:r w:rsidRPr="00623166">
        <w:rPr>
          <w:rFonts w:asciiTheme="majorHAnsi" w:hAnsiTheme="majorHAnsi" w:cstheme="majorHAnsi"/>
        </w:rPr>
        <w:t xml:space="preserve">. Projekt Sakura je první rezidencí v Česku pracující s principem visutých zahrad a byl nominován i na Projekt budoucnosti v rámci světové prestižní architektonické soutěže WAN </w:t>
      </w:r>
      <w:proofErr w:type="spellStart"/>
      <w:r w:rsidRPr="00623166">
        <w:rPr>
          <w:rFonts w:asciiTheme="majorHAnsi" w:hAnsiTheme="majorHAnsi" w:cstheme="majorHAnsi"/>
        </w:rPr>
        <w:t>Awards</w:t>
      </w:r>
      <w:proofErr w:type="spellEnd"/>
      <w:r w:rsidRPr="00623166">
        <w:rPr>
          <w:rFonts w:asciiTheme="majorHAnsi" w:hAnsiTheme="majorHAnsi" w:cstheme="majorHAnsi"/>
        </w:rPr>
        <w:t xml:space="preserve">. Zařadil se i na </w:t>
      </w:r>
      <w:proofErr w:type="spellStart"/>
      <w:r w:rsidRPr="00623166">
        <w:rPr>
          <w:rFonts w:asciiTheme="majorHAnsi" w:hAnsiTheme="majorHAnsi" w:cstheme="majorHAnsi"/>
        </w:rPr>
        <w:t>shortlist</w:t>
      </w:r>
      <w:proofErr w:type="spellEnd"/>
      <w:r w:rsidRPr="00623166">
        <w:rPr>
          <w:rFonts w:asciiTheme="majorHAnsi" w:hAnsiTheme="majorHAnsi" w:cstheme="majorHAnsi"/>
        </w:rPr>
        <w:t xml:space="preserve"> 16 nejlepších projektů světa v kategorii </w:t>
      </w:r>
      <w:proofErr w:type="spellStart"/>
      <w:r w:rsidRPr="00623166">
        <w:rPr>
          <w:rFonts w:asciiTheme="majorHAnsi" w:hAnsiTheme="majorHAnsi" w:cstheme="majorHAnsi"/>
        </w:rPr>
        <w:t>Residential</w:t>
      </w:r>
      <w:proofErr w:type="spellEnd"/>
      <w:r w:rsidRPr="00623166">
        <w:rPr>
          <w:rFonts w:asciiTheme="majorHAnsi" w:hAnsiTheme="majorHAnsi" w:cstheme="majorHAnsi"/>
        </w:rPr>
        <w:t xml:space="preserve"> – </w:t>
      </w:r>
      <w:proofErr w:type="spellStart"/>
      <w:r w:rsidRPr="00623166">
        <w:rPr>
          <w:rFonts w:asciiTheme="majorHAnsi" w:hAnsiTheme="majorHAnsi" w:cstheme="majorHAnsi"/>
        </w:rPr>
        <w:t>Future</w:t>
      </w:r>
      <w:proofErr w:type="spellEnd"/>
      <w:r w:rsidRPr="00623166">
        <w:rPr>
          <w:rFonts w:asciiTheme="majorHAnsi" w:hAnsiTheme="majorHAnsi" w:cstheme="majorHAnsi"/>
        </w:rPr>
        <w:t xml:space="preserve"> Project mezinárodní soutěže </w:t>
      </w:r>
      <w:proofErr w:type="spellStart"/>
      <w:r w:rsidRPr="00623166">
        <w:rPr>
          <w:rFonts w:asciiTheme="majorHAnsi" w:hAnsiTheme="majorHAnsi" w:cstheme="majorHAnsi"/>
        </w:rPr>
        <w:t>World</w:t>
      </w:r>
      <w:proofErr w:type="spellEnd"/>
      <w:r w:rsidRPr="00623166">
        <w:rPr>
          <w:rFonts w:asciiTheme="majorHAnsi" w:hAnsiTheme="majorHAnsi" w:cstheme="majorHAnsi"/>
        </w:rPr>
        <w:t xml:space="preserve"> </w:t>
      </w:r>
      <w:proofErr w:type="spellStart"/>
      <w:r w:rsidRPr="00623166">
        <w:rPr>
          <w:rFonts w:asciiTheme="majorHAnsi" w:hAnsiTheme="majorHAnsi" w:cstheme="majorHAnsi"/>
        </w:rPr>
        <w:t>Architecture</w:t>
      </w:r>
      <w:proofErr w:type="spellEnd"/>
      <w:r w:rsidRPr="00623166">
        <w:rPr>
          <w:rFonts w:asciiTheme="majorHAnsi" w:hAnsiTheme="majorHAnsi" w:cstheme="majorHAnsi"/>
        </w:rPr>
        <w:t xml:space="preserve"> Festival. V přípravě má nyní skupina </w:t>
      </w:r>
      <w:proofErr w:type="gramStart"/>
      <w:r w:rsidRPr="00623166">
        <w:rPr>
          <w:rFonts w:asciiTheme="majorHAnsi" w:hAnsiTheme="majorHAnsi" w:cstheme="majorHAnsi"/>
        </w:rPr>
        <w:t>T.E několik</w:t>
      </w:r>
      <w:proofErr w:type="gramEnd"/>
      <w:r w:rsidRPr="00623166">
        <w:rPr>
          <w:rFonts w:asciiTheme="majorHAnsi" w:hAnsiTheme="majorHAnsi" w:cstheme="majorHAnsi"/>
        </w:rPr>
        <w:t xml:space="preserve"> dalších projektů a pracuje na nových akvizicích. Ve střednědobém horizontu pak plánuje rozšíření do dalších segmentů </w:t>
      </w:r>
      <w:proofErr w:type="spellStart"/>
      <w:r w:rsidRPr="00623166">
        <w:rPr>
          <w:rFonts w:asciiTheme="majorHAnsi" w:hAnsiTheme="majorHAnsi" w:cstheme="majorHAnsi"/>
        </w:rPr>
        <w:t>developmentu</w:t>
      </w:r>
      <w:proofErr w:type="spellEnd"/>
      <w:r w:rsidRPr="00623166">
        <w:rPr>
          <w:rFonts w:asciiTheme="majorHAnsi" w:hAnsiTheme="majorHAnsi" w:cstheme="majorHAnsi"/>
        </w:rPr>
        <w:t xml:space="preserve"> a expanzi do zahraničí.</w:t>
      </w:r>
    </w:p>
    <w:p w14:paraId="721F282C" w14:textId="77777777" w:rsidR="001530A0" w:rsidRPr="00623166" w:rsidRDefault="001530A0" w:rsidP="001530A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0550F08" w14:textId="77777777" w:rsidR="001530A0" w:rsidRPr="00623166" w:rsidRDefault="001530A0" w:rsidP="001530A0">
      <w:pPr>
        <w:spacing w:after="0" w:line="240" w:lineRule="auto"/>
        <w:jc w:val="both"/>
        <w:rPr>
          <w:rStyle w:val="Hyperlink1"/>
          <w:rFonts w:asciiTheme="majorHAnsi" w:hAnsiTheme="majorHAnsi" w:cstheme="majorHAnsi"/>
          <w:sz w:val="22"/>
          <w:szCs w:val="22"/>
        </w:rPr>
      </w:pPr>
      <w:r w:rsidRPr="00623166">
        <w:rPr>
          <w:rFonts w:asciiTheme="majorHAnsi" w:hAnsiTheme="majorHAnsi" w:cstheme="majorHAnsi"/>
        </w:rPr>
        <w:t xml:space="preserve">Více informací o </w:t>
      </w:r>
      <w:proofErr w:type="gramStart"/>
      <w:r w:rsidRPr="00623166">
        <w:rPr>
          <w:rFonts w:asciiTheme="majorHAnsi" w:hAnsiTheme="majorHAnsi" w:cstheme="majorHAnsi"/>
        </w:rPr>
        <w:t>T.E naleznete</w:t>
      </w:r>
      <w:proofErr w:type="gramEnd"/>
      <w:r w:rsidRPr="00623166">
        <w:rPr>
          <w:rFonts w:asciiTheme="majorHAnsi" w:hAnsiTheme="majorHAnsi" w:cstheme="majorHAnsi"/>
        </w:rPr>
        <w:t xml:space="preserve"> na webových stránkách </w:t>
      </w:r>
      <w:hyperlink r:id="rId8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623166">
        <w:rPr>
          <w:rFonts w:asciiTheme="majorHAnsi" w:hAnsiTheme="majorHAnsi" w:cstheme="majorHAnsi"/>
          <w:color w:val="244061"/>
        </w:rPr>
        <w:t xml:space="preserve"> </w:t>
      </w:r>
      <w:r w:rsidRPr="00623166">
        <w:rPr>
          <w:rFonts w:asciiTheme="majorHAnsi" w:hAnsiTheme="majorHAnsi" w:cstheme="majorHAnsi"/>
        </w:rPr>
        <w:t xml:space="preserve">a tiskovém středisku </w:t>
      </w:r>
      <w:r w:rsidRPr="00623166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9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623166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100BE000" w14:textId="77777777" w:rsidR="00471D6E" w:rsidRPr="00965A3D" w:rsidRDefault="00471D6E" w:rsidP="00471D6E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329D0C6F" w14:textId="77777777" w:rsidR="00471D6E" w:rsidRPr="00965A3D" w:rsidRDefault="6DD50C91" w:rsidP="6DD50C91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Pro další informace se prosím obraťte na:</w:t>
      </w:r>
    </w:p>
    <w:p w14:paraId="4DF2CD26" w14:textId="77777777" w:rsidR="00471D6E" w:rsidRPr="00965A3D" w:rsidRDefault="00471D6E" w:rsidP="00471D6E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6B507F0" w14:textId="77777777" w:rsidR="00471D6E" w:rsidRPr="00965A3D" w:rsidRDefault="00471D6E" w:rsidP="6DD50C91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Crest Communications</w:t>
      </w:r>
      <w:r w:rsidRPr="00965A3D">
        <w:rPr>
          <w:rFonts w:asciiTheme="majorHAnsi" w:hAnsiTheme="majorHAnsi" w:cstheme="majorHAnsi"/>
          <w:b/>
        </w:rPr>
        <w:tab/>
      </w:r>
      <w:r w:rsidRPr="6DD50C91">
        <w:rPr>
          <w:rFonts w:asciiTheme="majorHAnsi" w:eastAsiaTheme="majorEastAsia" w:hAnsiTheme="majorHAnsi" w:cstheme="majorBidi"/>
          <w:b/>
          <w:bCs/>
        </w:rPr>
        <w:t xml:space="preserve">skupina </w:t>
      </w:r>
      <w:proofErr w:type="gramStart"/>
      <w:r w:rsidRPr="6DD50C91">
        <w:rPr>
          <w:rFonts w:asciiTheme="majorHAnsi" w:eastAsiaTheme="majorEastAsia" w:hAnsiTheme="majorHAnsi" w:cstheme="majorBidi"/>
          <w:b/>
          <w:bCs/>
        </w:rPr>
        <w:t>T.E</w:t>
      </w:r>
      <w:proofErr w:type="gramEnd"/>
    </w:p>
    <w:p w14:paraId="19FE79ED" w14:textId="77777777" w:rsidR="00471D6E" w:rsidRPr="00965A3D" w:rsidRDefault="00471D6E" w:rsidP="6DD50C91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>Marcela Kukaňová</w:t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Adéla Vaverová</w:t>
      </w:r>
    </w:p>
    <w:p w14:paraId="529836C3" w14:textId="77777777" w:rsidR="00471D6E" w:rsidRPr="00965A3D" w:rsidRDefault="00471D6E" w:rsidP="6DD50C91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>T: (+420) 731 613 618</w:t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T: (+420) 721 522 216</w:t>
      </w:r>
    </w:p>
    <w:p w14:paraId="71D241E4" w14:textId="27A6855C" w:rsidR="00414826" w:rsidRPr="00285657" w:rsidRDefault="00471D6E" w:rsidP="6DD50C91">
      <w:pPr>
        <w:spacing w:after="0" w:line="240" w:lineRule="auto"/>
        <w:rPr>
          <w:rFonts w:asciiTheme="majorHAnsi" w:eastAsiaTheme="majorEastAsia" w:hAnsiTheme="majorHAnsi" w:cstheme="majorBidi"/>
          <w:lang w:val="de-DE"/>
        </w:rPr>
      </w:pPr>
      <w:r w:rsidRPr="6DD50C91">
        <w:rPr>
          <w:rFonts w:asciiTheme="majorHAnsi" w:eastAsiaTheme="majorEastAsia" w:hAnsiTheme="majorHAnsi" w:cstheme="majorBidi"/>
        </w:rPr>
        <w:t xml:space="preserve">E: </w:t>
      </w:r>
      <w:hyperlink r:id="rId10" w:history="1">
        <w:r w:rsidRPr="6DD50C91">
          <w:rPr>
            <w:rStyle w:val="Hyperlink2"/>
            <w:rFonts w:asciiTheme="majorHAnsi" w:eastAsiaTheme="majorEastAsia" w:hAnsiTheme="majorHAnsi" w:cstheme="majorBidi"/>
            <w:sz w:val="22"/>
            <w:szCs w:val="22"/>
            <w:lang w:val="de-DE"/>
          </w:rPr>
          <w:t>marcela.kukanova@crestcom.cz</w:t>
        </w:r>
      </w:hyperlink>
      <w:r w:rsidRPr="00965A3D">
        <w:rPr>
          <w:rFonts w:asciiTheme="majorHAnsi" w:hAnsiTheme="majorHAnsi" w:cstheme="majorHAnsi"/>
          <w:color w:val="2F5496"/>
        </w:rPr>
        <w:tab/>
      </w:r>
      <w:r w:rsidRPr="00965A3D">
        <w:rPr>
          <w:rFonts w:asciiTheme="majorHAnsi" w:hAnsiTheme="majorHAnsi" w:cstheme="majorHAnsi"/>
        </w:rPr>
        <w:tab/>
      </w:r>
      <w:r w:rsidRPr="00965A3D">
        <w:rPr>
          <w:rFonts w:asciiTheme="majorHAnsi" w:hAnsiTheme="majorHAnsi" w:cstheme="majorHAnsi"/>
        </w:rPr>
        <w:tab/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E:</w:t>
      </w:r>
      <w:r w:rsidRPr="6DD50C91">
        <w:rPr>
          <w:rFonts w:asciiTheme="majorHAnsi" w:eastAsiaTheme="majorEastAsia" w:hAnsiTheme="majorHAnsi" w:cstheme="majorBidi"/>
          <w:color w:val="2F5496"/>
        </w:rPr>
        <w:t xml:space="preserve"> </w:t>
      </w:r>
      <w:hyperlink r:id="rId11" w:history="1">
        <w:r w:rsidRPr="6DD50C91">
          <w:rPr>
            <w:rStyle w:val="Hyperlink1"/>
            <w:rFonts w:asciiTheme="majorHAnsi" w:eastAsiaTheme="majorEastAsia" w:hAnsiTheme="majorHAnsi" w:cstheme="majorBidi"/>
            <w:sz w:val="22"/>
            <w:szCs w:val="22"/>
          </w:rPr>
          <w:t>adela.vaverova@t-e.cz</w:t>
        </w:r>
      </w:hyperlink>
      <w:bookmarkEnd w:id="0"/>
    </w:p>
    <w:sectPr w:rsidR="00414826" w:rsidRPr="00285657" w:rsidSect="0083557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C1C77" w14:textId="77777777" w:rsidR="00C774F9" w:rsidRDefault="00C774F9">
      <w:pPr>
        <w:spacing w:after="0" w:line="240" w:lineRule="auto"/>
      </w:pPr>
      <w:r>
        <w:separator/>
      </w:r>
    </w:p>
  </w:endnote>
  <w:endnote w:type="continuationSeparator" w:id="0">
    <w:p w14:paraId="659096B8" w14:textId="77777777" w:rsidR="00C774F9" w:rsidRDefault="00C774F9">
      <w:pPr>
        <w:spacing w:after="0" w:line="240" w:lineRule="auto"/>
      </w:pPr>
      <w:r>
        <w:continuationSeparator/>
      </w:r>
    </w:p>
  </w:endnote>
  <w:endnote w:type="continuationNotice" w:id="1">
    <w:p w14:paraId="6235D552" w14:textId="77777777" w:rsidR="00C774F9" w:rsidRDefault="00C77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C1B68" w14:textId="77777777" w:rsidR="00835570" w:rsidRPr="00426D29" w:rsidRDefault="00835570" w:rsidP="00835570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E5AC786" wp14:editId="4BA52331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41A81" w14:textId="77777777" w:rsidR="00835570" w:rsidRPr="007338ED" w:rsidRDefault="6DD50C91" w:rsidP="6DD50C91">
    <w:pPr>
      <w:pStyle w:val="Zpat"/>
      <w:spacing w:line="276" w:lineRule="auto"/>
      <w:jc w:val="center"/>
      <w:rPr>
        <w:rFonts w:asciiTheme="majorHAnsi" w:eastAsiaTheme="majorEastAsia" w:hAnsiTheme="majorHAnsi" w:cstheme="majorBidi"/>
        <w:color w:val="184D69"/>
        <w:sz w:val="14"/>
        <w:szCs w:val="14"/>
      </w:rPr>
    </w:pP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T: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(+420) </w:t>
    </w:r>
    <w:proofErr w:type="gramStart"/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230 234 904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E: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>info@t-e</w:t>
    </w:r>
    <w:proofErr w:type="gramEnd"/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W: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www.t-e.cz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A: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>Strakonická 1199/2d, 150 00 Praha 5</w:t>
    </w:r>
  </w:p>
  <w:p w14:paraId="7309A9C4" w14:textId="77777777" w:rsidR="00835570" w:rsidRPr="007338ED" w:rsidRDefault="00835570" w:rsidP="00835570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BCB82" w14:textId="77777777" w:rsidR="00C774F9" w:rsidRDefault="00C774F9">
      <w:pPr>
        <w:spacing w:after="0" w:line="240" w:lineRule="auto"/>
      </w:pPr>
      <w:r>
        <w:separator/>
      </w:r>
    </w:p>
  </w:footnote>
  <w:footnote w:type="continuationSeparator" w:id="0">
    <w:p w14:paraId="2EFAB793" w14:textId="77777777" w:rsidR="00C774F9" w:rsidRDefault="00C774F9">
      <w:pPr>
        <w:spacing w:after="0" w:line="240" w:lineRule="auto"/>
      </w:pPr>
      <w:r>
        <w:continuationSeparator/>
      </w:r>
    </w:p>
  </w:footnote>
  <w:footnote w:type="continuationNotice" w:id="1">
    <w:p w14:paraId="295045DE" w14:textId="77777777" w:rsidR="00C774F9" w:rsidRDefault="00C77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2BF4" w14:textId="77777777" w:rsidR="00835570" w:rsidRDefault="00835570" w:rsidP="00835570">
    <w:pPr>
      <w:pStyle w:val="Zhlav"/>
    </w:pPr>
  </w:p>
  <w:p w14:paraId="665E0C40" w14:textId="77777777" w:rsidR="00835570" w:rsidRDefault="00835570" w:rsidP="0083557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805FE"/>
    <w:multiLevelType w:val="hybridMultilevel"/>
    <w:tmpl w:val="3E2ED6B6"/>
    <w:lvl w:ilvl="0" w:tplc="E95E7E0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E"/>
    <w:rsid w:val="00050170"/>
    <w:rsid w:val="00073BC1"/>
    <w:rsid w:val="000806B2"/>
    <w:rsid w:val="00084747"/>
    <w:rsid w:val="001141A7"/>
    <w:rsid w:val="00124AD5"/>
    <w:rsid w:val="00134EB7"/>
    <w:rsid w:val="001530A0"/>
    <w:rsid w:val="001C2A9F"/>
    <w:rsid w:val="002012AD"/>
    <w:rsid w:val="00224026"/>
    <w:rsid w:val="002675A6"/>
    <w:rsid w:val="002763C9"/>
    <w:rsid w:val="00277C50"/>
    <w:rsid w:val="00285657"/>
    <w:rsid w:val="002D4DBB"/>
    <w:rsid w:val="002D6F00"/>
    <w:rsid w:val="003024F8"/>
    <w:rsid w:val="0031620D"/>
    <w:rsid w:val="00336B01"/>
    <w:rsid w:val="00372429"/>
    <w:rsid w:val="00414826"/>
    <w:rsid w:val="004162C5"/>
    <w:rsid w:val="00471D6E"/>
    <w:rsid w:val="00481052"/>
    <w:rsid w:val="004C6F9C"/>
    <w:rsid w:val="004E3825"/>
    <w:rsid w:val="00564760"/>
    <w:rsid w:val="00565FE1"/>
    <w:rsid w:val="00574B42"/>
    <w:rsid w:val="005A76CD"/>
    <w:rsid w:val="005D0464"/>
    <w:rsid w:val="005F3EA1"/>
    <w:rsid w:val="00610D27"/>
    <w:rsid w:val="00612484"/>
    <w:rsid w:val="00613A7A"/>
    <w:rsid w:val="00615528"/>
    <w:rsid w:val="00615DEF"/>
    <w:rsid w:val="0065726B"/>
    <w:rsid w:val="006A22D4"/>
    <w:rsid w:val="006B117E"/>
    <w:rsid w:val="006B218E"/>
    <w:rsid w:val="00714451"/>
    <w:rsid w:val="007D7CE2"/>
    <w:rsid w:val="0080572C"/>
    <w:rsid w:val="00810A85"/>
    <w:rsid w:val="00835570"/>
    <w:rsid w:val="008958F8"/>
    <w:rsid w:val="0095676E"/>
    <w:rsid w:val="00965A3D"/>
    <w:rsid w:val="0099598D"/>
    <w:rsid w:val="009A1364"/>
    <w:rsid w:val="009D084C"/>
    <w:rsid w:val="009F2BB1"/>
    <w:rsid w:val="00A222B4"/>
    <w:rsid w:val="00A43AEF"/>
    <w:rsid w:val="00A74D7C"/>
    <w:rsid w:val="00A9435F"/>
    <w:rsid w:val="00AA0554"/>
    <w:rsid w:val="00AC4FD1"/>
    <w:rsid w:val="00AD2738"/>
    <w:rsid w:val="00AD5192"/>
    <w:rsid w:val="00AE6084"/>
    <w:rsid w:val="00B01C1D"/>
    <w:rsid w:val="00B13429"/>
    <w:rsid w:val="00B23325"/>
    <w:rsid w:val="00B47BB7"/>
    <w:rsid w:val="00B52A76"/>
    <w:rsid w:val="00B55C96"/>
    <w:rsid w:val="00B710DE"/>
    <w:rsid w:val="00C06266"/>
    <w:rsid w:val="00C4179B"/>
    <w:rsid w:val="00C555DA"/>
    <w:rsid w:val="00C62C97"/>
    <w:rsid w:val="00C774F9"/>
    <w:rsid w:val="00C81FCE"/>
    <w:rsid w:val="00CA554E"/>
    <w:rsid w:val="00D25ECF"/>
    <w:rsid w:val="00D3226D"/>
    <w:rsid w:val="00D46BB3"/>
    <w:rsid w:val="00DA6E3B"/>
    <w:rsid w:val="00DB6615"/>
    <w:rsid w:val="00DD0D0C"/>
    <w:rsid w:val="00E05D7C"/>
    <w:rsid w:val="00E23DD7"/>
    <w:rsid w:val="00E557AD"/>
    <w:rsid w:val="00E953E8"/>
    <w:rsid w:val="00EC44BF"/>
    <w:rsid w:val="00EE7B8E"/>
    <w:rsid w:val="00F11A6D"/>
    <w:rsid w:val="00F321F1"/>
    <w:rsid w:val="00F376C3"/>
    <w:rsid w:val="00F43C4A"/>
    <w:rsid w:val="00F44499"/>
    <w:rsid w:val="00F7377A"/>
    <w:rsid w:val="00F81294"/>
    <w:rsid w:val="00F96F9B"/>
    <w:rsid w:val="00FA1A54"/>
    <w:rsid w:val="00FC0E76"/>
    <w:rsid w:val="00FD1C53"/>
    <w:rsid w:val="00FD40E9"/>
    <w:rsid w:val="00FF4DD4"/>
    <w:rsid w:val="6DD5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EA53B"/>
  <w15:chartTrackingRefBased/>
  <w15:docId w15:val="{8A53E156-3922-4E97-A12F-EE04AA4F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D6E"/>
  </w:style>
  <w:style w:type="paragraph" w:styleId="Zpat">
    <w:name w:val="footer"/>
    <w:basedOn w:val="Normln"/>
    <w:link w:val="ZpatChar"/>
    <w:uiPriority w:val="99"/>
    <w:unhideWhenUsed/>
    <w:rsid w:val="0047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D6E"/>
  </w:style>
  <w:style w:type="character" w:customStyle="1" w:styleId="Hyperlink1">
    <w:name w:val="Hyperlink.1"/>
    <w:basedOn w:val="Standardnpsmoodstavce"/>
    <w:rsid w:val="00471D6E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471D6E"/>
    <w:rPr>
      <w:color w:val="2F5496"/>
      <w:sz w:val="20"/>
      <w:szCs w:val="20"/>
      <w:u w:val="single" w:color="244061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1D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D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1D6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D6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4747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76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012AD"/>
    <w:pPr>
      <w:ind w:left="720"/>
      <w:contextualSpacing/>
    </w:pPr>
  </w:style>
  <w:style w:type="paragraph" w:customStyle="1" w:styleId="paragraph">
    <w:name w:val="paragraph"/>
    <w:basedOn w:val="Normln"/>
    <w:rsid w:val="006B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6B218E"/>
  </w:style>
  <w:style w:type="character" w:customStyle="1" w:styleId="normaltextrun">
    <w:name w:val="normaltextrun"/>
    <w:basedOn w:val="Standardnpsmoodstavce"/>
    <w:rsid w:val="006B218E"/>
  </w:style>
  <w:style w:type="character" w:customStyle="1" w:styleId="eop">
    <w:name w:val="eop"/>
    <w:basedOn w:val="Standardnpsmoodstavce"/>
    <w:rsid w:val="006B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e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-e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la.vaverova@t-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/cz/klient/?id=13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Dokumenty Crestcom</cp:lastModifiedBy>
  <cp:revision>2</cp:revision>
  <cp:lastPrinted>2018-06-20T14:14:00Z</cp:lastPrinted>
  <dcterms:created xsi:type="dcterms:W3CDTF">2018-07-16T08:37:00Z</dcterms:created>
  <dcterms:modified xsi:type="dcterms:W3CDTF">2018-07-16T08:37:00Z</dcterms:modified>
</cp:coreProperties>
</file>